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7B6" w:rsidRPr="005757B6" w:rsidRDefault="005757B6" w:rsidP="005757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B6">
        <w:rPr>
          <w:rFonts w:ascii="Times New Roman" w:hAnsi="Times New Roman" w:cs="Times New Roman"/>
          <w:b/>
          <w:sz w:val="28"/>
          <w:szCs w:val="28"/>
        </w:rPr>
        <w:t>Публичный отчет профсоюзной организации</w:t>
      </w:r>
    </w:p>
    <w:p w:rsidR="005757B6" w:rsidRPr="005757B6" w:rsidRDefault="005757B6" w:rsidP="005757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B6">
        <w:rPr>
          <w:rFonts w:ascii="Times New Roman" w:hAnsi="Times New Roman" w:cs="Times New Roman"/>
          <w:b/>
          <w:sz w:val="28"/>
          <w:szCs w:val="28"/>
        </w:rPr>
        <w:t>МБДОУ «Д</w:t>
      </w:r>
      <w:bookmarkStart w:id="0" w:name="_GoBack"/>
      <w:bookmarkEnd w:id="0"/>
      <w:r w:rsidRPr="005757B6">
        <w:rPr>
          <w:rFonts w:ascii="Times New Roman" w:hAnsi="Times New Roman" w:cs="Times New Roman"/>
          <w:b/>
          <w:sz w:val="28"/>
          <w:szCs w:val="28"/>
        </w:rPr>
        <w:t xml:space="preserve">етский сад №1» </w:t>
      </w:r>
      <w:proofErr w:type="spellStart"/>
      <w:r w:rsidRPr="005757B6"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 w:rsidRPr="005757B6">
        <w:rPr>
          <w:rFonts w:ascii="Times New Roman" w:hAnsi="Times New Roman" w:cs="Times New Roman"/>
          <w:b/>
          <w:sz w:val="28"/>
          <w:szCs w:val="28"/>
        </w:rPr>
        <w:t xml:space="preserve"> Уруссу за 2025 год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>2025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в нашем учреждении функционирует достаточно давно. На сегодняшний день в составе профсоюзной организации числится 23 сотрудника, из них 11 педагогов </w:t>
      </w:r>
      <w:proofErr w:type="gramStart"/>
      <w:r w:rsidRPr="005757B6">
        <w:rPr>
          <w:rFonts w:ascii="Times New Roman" w:hAnsi="Times New Roman" w:cs="Times New Roman"/>
          <w:sz w:val="28"/>
          <w:szCs w:val="28"/>
        </w:rPr>
        <w:t>и  все</w:t>
      </w:r>
      <w:proofErr w:type="gramEnd"/>
      <w:r w:rsidRPr="005757B6">
        <w:rPr>
          <w:rFonts w:ascii="Times New Roman" w:hAnsi="Times New Roman" w:cs="Times New Roman"/>
          <w:sz w:val="28"/>
          <w:szCs w:val="28"/>
        </w:rPr>
        <w:t xml:space="preserve"> являются членами профсоюза. Профсоюзный комитет ведет большую работу по сохранению профсоюзного членства и вовлечению в Профсоюз работников образования. 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>Перед профсоюзом были поставлены задачи: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 – представление и защита социально-трудовых прав и профессиональных интересов членов профсоюза, создание условий для их личностного, профессионального и гражданского роста;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– укрепление и развитие социального партнёрства на всех уровнях; 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– укрепление работы по мотивации профсоюзного членства; 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– повышение компетентности профактива. 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План мероприятий 2025 года первичной профсоюзной организации был сформирован в соответствии с поставленными задачами. 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В марте 2025 года было проведено </w:t>
      </w:r>
      <w:proofErr w:type="spellStart"/>
      <w:r w:rsidRPr="005757B6">
        <w:rPr>
          <w:rFonts w:ascii="Times New Roman" w:hAnsi="Times New Roman" w:cs="Times New Roman"/>
          <w:sz w:val="28"/>
          <w:szCs w:val="28"/>
        </w:rPr>
        <w:t>отчётно</w:t>
      </w:r>
      <w:proofErr w:type="spellEnd"/>
      <w:r w:rsidRPr="005757B6">
        <w:rPr>
          <w:rFonts w:ascii="Times New Roman" w:hAnsi="Times New Roman" w:cs="Times New Roman"/>
          <w:sz w:val="28"/>
          <w:szCs w:val="28"/>
        </w:rPr>
        <w:t xml:space="preserve"> –выборное профсоюзное собрание, на котором председателем вновь была избрана </w:t>
      </w:r>
      <w:proofErr w:type="spellStart"/>
      <w:r w:rsidRPr="005757B6"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 w:rsidRPr="005757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7B6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5757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7B6">
        <w:rPr>
          <w:rFonts w:ascii="Times New Roman" w:hAnsi="Times New Roman" w:cs="Times New Roman"/>
          <w:sz w:val="28"/>
          <w:szCs w:val="28"/>
        </w:rPr>
        <w:t>Нафисовна</w:t>
      </w:r>
      <w:proofErr w:type="spellEnd"/>
      <w:r w:rsidRPr="005757B6">
        <w:rPr>
          <w:rFonts w:ascii="Times New Roman" w:hAnsi="Times New Roman" w:cs="Times New Roman"/>
          <w:sz w:val="28"/>
          <w:szCs w:val="28"/>
        </w:rPr>
        <w:t xml:space="preserve"> и профком в прежнем составе продолжил свою работу. На каждого члена комиссий возложены обязанности по организации отдельного направления работы: организационно-массовой, по защите трудовых и профессиональных прав членов профсоюза, культурно- массовой, по социальному партнерству и охране труда, оздоровление, информационная работа. Профком ежегодно </w:t>
      </w:r>
      <w:proofErr w:type="spellStart"/>
      <w:r w:rsidRPr="005757B6">
        <w:rPr>
          <w:rFonts w:ascii="Times New Roman" w:hAnsi="Times New Roman" w:cs="Times New Roman"/>
          <w:sz w:val="28"/>
          <w:szCs w:val="28"/>
        </w:rPr>
        <w:t>мониторит</w:t>
      </w:r>
      <w:proofErr w:type="spellEnd"/>
      <w:r w:rsidRPr="005757B6">
        <w:rPr>
          <w:rFonts w:ascii="Times New Roman" w:hAnsi="Times New Roman" w:cs="Times New Roman"/>
          <w:sz w:val="28"/>
          <w:szCs w:val="28"/>
        </w:rPr>
        <w:t>, контролирует и отчитывается на профсоюзных собраниях о выполнении всех пунктов коллективного договора. Коллективный договор был перезаключен в 2024 года, сроком на три года.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</w:t>
      </w:r>
      <w:r w:rsidRPr="005757B6">
        <w:rPr>
          <w:rFonts w:ascii="Times New Roman" w:hAnsi="Times New Roman" w:cs="Times New Roman"/>
          <w:sz w:val="28"/>
          <w:szCs w:val="28"/>
        </w:rPr>
        <w:lastRenderedPageBreak/>
        <w:t>регулирует вопросы условий труда, организации отдыха, предоставления льгот и гарантий работникам учреждения. Все работники детского сада,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Взаимоотношения с руководством ДОУ в лице заведующего Игнатовой Раисы Александровны и председателем первичной профсоюзной организации </w:t>
      </w:r>
      <w:proofErr w:type="spellStart"/>
      <w:r w:rsidRPr="005757B6">
        <w:rPr>
          <w:rFonts w:ascii="Times New Roman" w:hAnsi="Times New Roman" w:cs="Times New Roman"/>
          <w:sz w:val="28"/>
          <w:szCs w:val="28"/>
        </w:rPr>
        <w:t>Мухаметшиной</w:t>
      </w:r>
      <w:proofErr w:type="spellEnd"/>
      <w:r w:rsidRPr="005757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7B6">
        <w:rPr>
          <w:rFonts w:ascii="Times New Roman" w:hAnsi="Times New Roman" w:cs="Times New Roman"/>
          <w:sz w:val="28"/>
          <w:szCs w:val="28"/>
        </w:rPr>
        <w:t>Алией</w:t>
      </w:r>
      <w:proofErr w:type="spellEnd"/>
      <w:r w:rsidRPr="005757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7B6">
        <w:rPr>
          <w:rFonts w:ascii="Times New Roman" w:hAnsi="Times New Roman" w:cs="Times New Roman"/>
          <w:sz w:val="28"/>
          <w:szCs w:val="28"/>
        </w:rPr>
        <w:t>Нафисовной</w:t>
      </w:r>
      <w:proofErr w:type="spellEnd"/>
      <w:r w:rsidRPr="005757B6">
        <w:rPr>
          <w:rFonts w:ascii="Times New Roman" w:hAnsi="Times New Roman" w:cs="Times New Roman"/>
          <w:sz w:val="28"/>
          <w:szCs w:val="28"/>
        </w:rPr>
        <w:t xml:space="preserve"> строятся на принципах сотрудничества, а именно через совместное обсуждение всех производственных вопросов. Многие вопросы решаются в режиме диалога - на законодательном уровне и путём переговоров. На коллектив, как правило, выносятся уже совместные согласованные решения. 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На профсоюзных собраниях члены профкома доводят до коллектива всю информацию о выполнении коллективного договора и всех мероприятиях, организуемых профсоюзной организацией. 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>В Коллективном договоре, заключенном на 2024-2027год согласованы</w:t>
      </w:r>
      <w:r w:rsidRPr="005757B6">
        <w:rPr>
          <w:rFonts w:ascii="Times New Roman" w:hAnsi="Times New Roman" w:cs="Times New Roman"/>
          <w:sz w:val="28"/>
          <w:szCs w:val="28"/>
        </w:rPr>
        <w:br/>
        <w:t xml:space="preserve">меры по защите социальных, трудовых, профессиональных прав и интересов работников, установлению дополнительных социально-трудовых, правовых и профессиональных гарантий и льгот для работников, согласно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2024-2027гг. 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К Новому году для детей сотрудников были организованы подарки и вручены родителям. Традиционно чествовали юбиляров: 2 </w:t>
      </w:r>
      <w:r w:rsidRPr="005757B6">
        <w:rPr>
          <w:rFonts w:ascii="Times New Roman" w:hAnsi="Times New Roman" w:cs="Times New Roman"/>
          <w:sz w:val="28"/>
          <w:szCs w:val="28"/>
          <w:lang w:val="tt-RU"/>
        </w:rPr>
        <w:t xml:space="preserve">сотрудников. </w:t>
      </w:r>
      <w:r w:rsidRPr="005757B6">
        <w:rPr>
          <w:rFonts w:ascii="Times New Roman" w:hAnsi="Times New Roman" w:cs="Times New Roman"/>
          <w:sz w:val="28"/>
          <w:szCs w:val="28"/>
        </w:rPr>
        <w:t>Для сотрудников были проведены культурно массовые мероприятие по плану профкома.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Председатель первичной </w:t>
      </w:r>
    </w:p>
    <w:p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профсоюзной организации </w:t>
      </w:r>
      <w:proofErr w:type="spellStart"/>
      <w:r w:rsidRPr="005757B6"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 w:rsidRPr="005757B6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FD76B6" w:rsidRDefault="00FD76B6"/>
    <w:sectPr w:rsidR="00FD7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7B6"/>
    <w:rsid w:val="005757B6"/>
    <w:rsid w:val="00FD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2FDD2-B481-4FFA-99FF-3F577A14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2026-04-06T11:47:00Z</dcterms:created>
  <dcterms:modified xsi:type="dcterms:W3CDTF">2026-04-06T11:48:00Z</dcterms:modified>
</cp:coreProperties>
</file>